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5C2A" w:rsidRPr="00B42320" w:rsidRDefault="000B5C2A" w:rsidP="000B5C2A">
      <w:pPr>
        <w:spacing w:after="0"/>
        <w:rPr>
          <w:rFonts w:ascii="Times" w:eastAsia="Times New Roman" w:hAnsi="Times" w:cs="Times New Roman"/>
          <w:color w:val="000000"/>
          <w:sz w:val="27"/>
          <w:szCs w:val="27"/>
          <w:lang w:eastAsia="en-US"/>
        </w:rPr>
      </w:pPr>
      <w:r w:rsidRPr="001C092A">
        <w:rPr>
          <w:rFonts w:ascii="Arial" w:eastAsia="Times New Roman" w:hAnsi="Arial" w:cs="Arial"/>
          <w:b/>
          <w:color w:val="000000"/>
          <w:sz w:val="23"/>
          <w:szCs w:val="23"/>
          <w:lang w:eastAsia="en-US"/>
        </w:rPr>
        <w:t>Problem 5: Reading Questions</w:t>
      </w:r>
      <w:r w:rsidRPr="0014588E">
        <w:rPr>
          <w:rFonts w:ascii="Times" w:eastAsia="Times New Roman" w:hAnsi="Times" w:cs="Times New Roman"/>
          <w:color w:val="000000"/>
          <w:sz w:val="27"/>
          <w:szCs w:val="27"/>
          <w:lang w:eastAsia="en-US"/>
        </w:rPr>
        <w:br/>
      </w:r>
    </w:p>
    <w:p w:rsidR="000B5C2A" w:rsidRDefault="000B5C2A" w:rsidP="000B5C2A">
      <w:pPr>
        <w:numPr>
          <w:ilvl w:val="0"/>
          <w:numId w:val="1"/>
        </w:numPr>
        <w:spacing w:before="100" w:beforeAutospacing="1" w:after="100" w:afterAutospacing="1"/>
        <w:textAlignment w:val="baseline"/>
        <w:rPr>
          <w:rFonts w:ascii="Arial" w:eastAsia="Times New Roman" w:hAnsi="Arial" w:cs="Arial"/>
          <w:color w:val="000000"/>
          <w:sz w:val="23"/>
          <w:szCs w:val="23"/>
          <w:lang w:eastAsia="en-US"/>
        </w:rPr>
      </w:pPr>
      <w:r w:rsidRPr="0014588E">
        <w:rPr>
          <w:rFonts w:ascii="Arial" w:eastAsia="Times New Roman" w:hAnsi="Arial" w:cs="Arial"/>
          <w:color w:val="000000"/>
          <w:sz w:val="23"/>
          <w:szCs w:val="23"/>
          <w:lang w:eastAsia="en-US"/>
        </w:rPr>
        <w:t>Ware argues that human perception involves 2.5 dimensions. Given this assertion, when might a 3D visualization be useful and why?</w:t>
      </w:r>
    </w:p>
    <w:p w:rsidR="000B5C2A" w:rsidRPr="0014588E" w:rsidRDefault="000B5C2A" w:rsidP="000B5C2A">
      <w:pPr>
        <w:spacing w:before="100" w:beforeAutospacing="1" w:after="100" w:afterAutospacing="1"/>
        <w:textAlignment w:val="baseline"/>
        <w:rPr>
          <w:rFonts w:ascii="Arial" w:eastAsia="Times New Roman" w:hAnsi="Arial" w:cs="Arial"/>
          <w:color w:val="000000"/>
          <w:sz w:val="23"/>
          <w:szCs w:val="23"/>
          <w:lang w:eastAsia="en-US"/>
        </w:rPr>
      </w:pPr>
      <w:r>
        <w:rPr>
          <w:rFonts w:ascii="Arial" w:eastAsia="Times New Roman" w:hAnsi="Arial" w:cs="Arial"/>
          <w:color w:val="000000"/>
          <w:sz w:val="23"/>
          <w:szCs w:val="23"/>
          <w:lang w:eastAsia="en-US"/>
        </w:rPr>
        <w:t xml:space="preserve">One of the </w:t>
      </w:r>
      <w:proofErr w:type="gramStart"/>
      <w:r>
        <w:rPr>
          <w:rFonts w:ascii="Arial" w:eastAsia="Times New Roman" w:hAnsi="Arial" w:cs="Arial"/>
          <w:color w:val="000000"/>
          <w:sz w:val="23"/>
          <w:szCs w:val="23"/>
          <w:lang w:eastAsia="en-US"/>
        </w:rPr>
        <w:t>beauty</w:t>
      </w:r>
      <w:proofErr w:type="gramEnd"/>
      <w:r>
        <w:rPr>
          <w:rFonts w:ascii="Arial" w:eastAsia="Times New Roman" w:hAnsi="Arial" w:cs="Arial"/>
          <w:color w:val="000000"/>
          <w:sz w:val="23"/>
          <w:szCs w:val="23"/>
          <w:lang w:eastAsia="en-US"/>
        </w:rPr>
        <w:t xml:space="preserve"> of 3D animation is the ability to introspect the environment from multiple views facilitating more visibility to the depth field by adjusting these view points in the animation. Objects that are no visible because of occlusion can be made visible by manipulating the point of view in the animation viewer.  Perspective can also be enhanced and manipulated in 3D animation. </w:t>
      </w:r>
      <w:r w:rsidRPr="0014588E">
        <w:rPr>
          <w:rFonts w:ascii="Times" w:eastAsia="Times New Roman" w:hAnsi="Times" w:cs="Times New Roman"/>
          <w:color w:val="000000"/>
          <w:sz w:val="27"/>
          <w:szCs w:val="27"/>
          <w:lang w:eastAsia="en-US"/>
        </w:rPr>
        <w:br/>
      </w:r>
    </w:p>
    <w:p w:rsidR="000B5C2A" w:rsidRDefault="000B5C2A" w:rsidP="000B5C2A">
      <w:pPr>
        <w:numPr>
          <w:ilvl w:val="0"/>
          <w:numId w:val="2"/>
        </w:numPr>
        <w:spacing w:before="100" w:beforeAutospacing="1" w:after="100" w:afterAutospacing="1"/>
        <w:textAlignment w:val="baseline"/>
        <w:rPr>
          <w:rFonts w:ascii="Arial" w:eastAsia="Times New Roman" w:hAnsi="Arial" w:cs="Arial"/>
          <w:color w:val="000000"/>
          <w:sz w:val="23"/>
          <w:szCs w:val="23"/>
          <w:lang w:eastAsia="en-US"/>
        </w:rPr>
      </w:pPr>
      <w:r w:rsidRPr="0014588E">
        <w:rPr>
          <w:rFonts w:ascii="Arial" w:eastAsia="Times New Roman" w:hAnsi="Arial" w:cs="Arial"/>
          <w:color w:val="000000"/>
          <w:sz w:val="23"/>
          <w:szCs w:val="23"/>
          <w:lang w:eastAsia="en-US"/>
        </w:rPr>
        <w:t>In Chapter 6, Ware presents some implications of pattern recognition and visual working memory on design. Provide an example that harnesses some of these principles (perhaps an advertisement, visualization, or interface) and discuss how the design takes these principles into account. Please include a screenshot, photo, or website URL.</w:t>
      </w:r>
    </w:p>
    <w:p w:rsidR="000B5C2A" w:rsidRPr="0014588E" w:rsidRDefault="000B5C2A" w:rsidP="000B5C2A">
      <w:pPr>
        <w:spacing w:before="100" w:beforeAutospacing="1" w:after="100" w:afterAutospacing="1"/>
        <w:textAlignment w:val="baseline"/>
        <w:rPr>
          <w:rFonts w:ascii="Arial" w:eastAsia="Times New Roman" w:hAnsi="Arial" w:cs="Arial"/>
          <w:color w:val="000000"/>
          <w:sz w:val="23"/>
          <w:szCs w:val="23"/>
          <w:lang w:eastAsia="en-US"/>
        </w:rPr>
      </w:pPr>
      <w:r>
        <w:rPr>
          <w:rFonts w:ascii="Arial" w:eastAsia="Times New Roman" w:hAnsi="Arial" w:cs="Arial"/>
          <w:color w:val="000000"/>
          <w:sz w:val="23"/>
          <w:szCs w:val="23"/>
          <w:lang w:eastAsia="en-US"/>
        </w:rPr>
        <w:t>The following is a portion of a photograph I took while I was in a trip to Japan last year. I accidentally did not adjust correctly the aperture of my camera and image turned out to come with a lot of blur. But I though it could be a good example of pattern recognition:</w:t>
      </w:r>
    </w:p>
    <w:p w:rsidR="000B5C2A" w:rsidRDefault="000B5C2A" w:rsidP="000B5C2A">
      <w:pPr>
        <w:spacing w:after="0"/>
        <w:rPr>
          <w:rFonts w:ascii="Times" w:eastAsia="Times New Roman" w:hAnsi="Times" w:cs="Times New Roman"/>
          <w:color w:val="000000"/>
          <w:sz w:val="27"/>
          <w:szCs w:val="27"/>
          <w:lang w:eastAsia="en-US"/>
        </w:rPr>
      </w:pPr>
      <w:r>
        <w:rPr>
          <w:rFonts w:ascii="Times" w:eastAsia="Times New Roman" w:hAnsi="Times" w:cs="Times New Roman"/>
          <w:noProof/>
          <w:color w:val="000000"/>
          <w:sz w:val="27"/>
          <w:szCs w:val="27"/>
          <w:lang w:eastAsia="en-US"/>
        </w:rPr>
        <w:drawing>
          <wp:inline distT="0" distB="0" distL="0" distR="0" wp14:anchorId="766EE4AC" wp14:editId="174789AE">
            <wp:extent cx="4800600" cy="202333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09 at 6.09.51 PM.png"/>
                    <pic:cNvPicPr/>
                  </pic:nvPicPr>
                  <pic:blipFill>
                    <a:blip r:embed="rId6">
                      <a:extLst>
                        <a:ext uri="{28A0092B-C50C-407E-A947-70E740481C1C}">
                          <a14:useLocalDpi xmlns:a14="http://schemas.microsoft.com/office/drawing/2010/main" val="0"/>
                        </a:ext>
                      </a:extLst>
                    </a:blip>
                    <a:stretch>
                      <a:fillRect/>
                    </a:stretch>
                  </pic:blipFill>
                  <pic:spPr>
                    <a:xfrm>
                      <a:off x="0" y="0"/>
                      <a:ext cx="4800600" cy="2023330"/>
                    </a:xfrm>
                    <a:prstGeom prst="rect">
                      <a:avLst/>
                    </a:prstGeom>
                  </pic:spPr>
                </pic:pic>
              </a:graphicData>
            </a:graphic>
          </wp:inline>
        </w:drawing>
      </w:r>
    </w:p>
    <w:p w:rsidR="000B5C2A" w:rsidRDefault="000B5C2A" w:rsidP="000B5C2A">
      <w:pPr>
        <w:spacing w:after="0"/>
        <w:rPr>
          <w:rFonts w:ascii="Times" w:eastAsia="Times New Roman" w:hAnsi="Times" w:cs="Times New Roman"/>
          <w:color w:val="000000"/>
          <w:sz w:val="27"/>
          <w:szCs w:val="27"/>
          <w:lang w:eastAsia="en-US"/>
        </w:rPr>
      </w:pPr>
    </w:p>
    <w:p w:rsidR="000B5C2A" w:rsidRDefault="000B5C2A" w:rsidP="000B5C2A">
      <w:pPr>
        <w:spacing w:after="0"/>
        <w:rPr>
          <w:rFonts w:ascii="Times" w:eastAsia="Times New Roman" w:hAnsi="Times" w:cs="Times New Roman"/>
          <w:color w:val="000000"/>
          <w:sz w:val="27"/>
          <w:szCs w:val="27"/>
          <w:lang w:eastAsia="en-US"/>
        </w:rPr>
      </w:pPr>
    </w:p>
    <w:p w:rsidR="000B5C2A" w:rsidRDefault="000B5C2A" w:rsidP="000B5C2A">
      <w:pPr>
        <w:spacing w:after="0"/>
        <w:rPr>
          <w:rFonts w:ascii="Times" w:eastAsia="Times New Roman" w:hAnsi="Times" w:cs="Times New Roman"/>
          <w:color w:val="000000"/>
          <w:sz w:val="27"/>
          <w:szCs w:val="27"/>
          <w:lang w:eastAsia="en-US"/>
        </w:rPr>
      </w:pPr>
      <w:r>
        <w:rPr>
          <w:rFonts w:ascii="Arial" w:eastAsia="Times New Roman" w:hAnsi="Arial" w:cs="Arial"/>
          <w:color w:val="000000"/>
          <w:sz w:val="23"/>
          <w:szCs w:val="23"/>
          <w:lang w:eastAsia="en-US"/>
        </w:rPr>
        <w:t>To begin with</w:t>
      </w:r>
      <w:proofErr w:type="gramStart"/>
      <w:r>
        <w:rPr>
          <w:rFonts w:ascii="Arial" w:eastAsia="Times New Roman" w:hAnsi="Arial" w:cs="Arial"/>
          <w:color w:val="000000"/>
          <w:sz w:val="23"/>
          <w:szCs w:val="23"/>
          <w:lang w:eastAsia="en-US"/>
        </w:rPr>
        <w:t>,  the</w:t>
      </w:r>
      <w:proofErr w:type="gramEnd"/>
      <w:r>
        <w:rPr>
          <w:rFonts w:ascii="Arial" w:eastAsia="Times New Roman" w:hAnsi="Arial" w:cs="Arial"/>
          <w:color w:val="000000"/>
          <w:sz w:val="23"/>
          <w:szCs w:val="23"/>
          <w:lang w:eastAsia="en-US"/>
        </w:rPr>
        <w:t xml:space="preserve"> image is upside down and what is shown is the reflection of  trees, street lights, sky on a lake’s water in park at sunset.   Although the position of the image is upside down, we can determine quickly that the objects on the top of the image are trees or large green plans in a forest. We </w:t>
      </w:r>
      <w:proofErr w:type="gramStart"/>
      <w:r>
        <w:rPr>
          <w:rFonts w:ascii="Arial" w:eastAsia="Times New Roman" w:hAnsi="Arial" w:cs="Arial"/>
          <w:color w:val="000000"/>
          <w:sz w:val="23"/>
          <w:szCs w:val="23"/>
          <w:lang w:eastAsia="en-US"/>
        </w:rPr>
        <w:t>can not</w:t>
      </w:r>
      <w:proofErr w:type="gramEnd"/>
      <w:r>
        <w:rPr>
          <w:rFonts w:ascii="Arial" w:eastAsia="Times New Roman" w:hAnsi="Arial" w:cs="Arial"/>
          <w:color w:val="000000"/>
          <w:sz w:val="23"/>
          <w:szCs w:val="23"/>
          <w:lang w:eastAsia="en-US"/>
        </w:rPr>
        <w:t xml:space="preserve"> see in detail in the textures and structures of the trees, but their form and outline patterns make help to identify them. Additionally, the blurred light reflections standing up in the image suggest that they are source of lights from the street. The objects in this image make sense because the patterns make us remember or link the objects in the image to memories of how </w:t>
      </w:r>
      <w:proofErr w:type="gramStart"/>
      <w:r>
        <w:rPr>
          <w:rFonts w:ascii="Arial" w:eastAsia="Times New Roman" w:hAnsi="Arial" w:cs="Arial"/>
          <w:color w:val="000000"/>
          <w:sz w:val="23"/>
          <w:szCs w:val="23"/>
          <w:lang w:eastAsia="en-US"/>
        </w:rPr>
        <w:t>a  group</w:t>
      </w:r>
      <w:proofErr w:type="gramEnd"/>
      <w:r>
        <w:rPr>
          <w:rFonts w:ascii="Arial" w:eastAsia="Times New Roman" w:hAnsi="Arial" w:cs="Arial"/>
          <w:color w:val="000000"/>
          <w:sz w:val="23"/>
          <w:szCs w:val="23"/>
          <w:lang w:eastAsia="en-US"/>
        </w:rPr>
        <w:t xml:space="preserve"> of trees look like during the day,. Also, the emphasis of the blue color in the image along with the blurred bright spots make </w:t>
      </w:r>
      <w:proofErr w:type="gramStart"/>
      <w:r>
        <w:rPr>
          <w:rFonts w:ascii="Arial" w:eastAsia="Times New Roman" w:hAnsi="Arial" w:cs="Arial"/>
          <w:color w:val="000000"/>
          <w:sz w:val="23"/>
          <w:szCs w:val="23"/>
          <w:lang w:eastAsia="en-US"/>
        </w:rPr>
        <w:t>us  remember</w:t>
      </w:r>
      <w:proofErr w:type="gramEnd"/>
      <w:r>
        <w:rPr>
          <w:rFonts w:ascii="Arial" w:eastAsia="Times New Roman" w:hAnsi="Arial" w:cs="Arial"/>
          <w:color w:val="000000"/>
          <w:sz w:val="23"/>
          <w:szCs w:val="23"/>
          <w:lang w:eastAsia="en-US"/>
        </w:rPr>
        <w:t xml:space="preserve"> how a park of an outdoor lake would look like at sunset or at sunrise. </w:t>
      </w:r>
    </w:p>
    <w:p w:rsidR="000B5C2A" w:rsidRPr="0014588E" w:rsidRDefault="000B5C2A" w:rsidP="000B5C2A">
      <w:pPr>
        <w:spacing w:after="0"/>
        <w:rPr>
          <w:rFonts w:ascii="Times" w:eastAsia="Times New Roman" w:hAnsi="Times" w:cs="Times New Roman"/>
          <w:color w:val="000000"/>
          <w:sz w:val="27"/>
          <w:szCs w:val="27"/>
          <w:lang w:eastAsia="en-US"/>
        </w:rPr>
      </w:pPr>
    </w:p>
    <w:p w:rsidR="006F666A" w:rsidRDefault="006F666A">
      <w:bookmarkStart w:id="0" w:name="_GoBack"/>
      <w:bookmarkEnd w:id="0"/>
    </w:p>
    <w:sectPr w:rsidR="006F666A" w:rsidSect="0074375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4318FE"/>
    <w:multiLevelType w:val="multilevel"/>
    <w:tmpl w:val="F148F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E45258B"/>
    <w:multiLevelType w:val="multilevel"/>
    <w:tmpl w:val="E6641A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5C2A"/>
    <w:rsid w:val="000B5C2A"/>
    <w:rsid w:val="006F666A"/>
    <w:rsid w:val="0074375B"/>
    <w:rsid w:val="00CE33F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E990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5C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5C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310</Words>
  <Characters>1771</Characters>
  <Application>Microsoft Macintosh Word</Application>
  <DocSecurity>0</DocSecurity>
  <Lines>14</Lines>
  <Paragraphs>4</Paragraphs>
  <ScaleCrop>false</ScaleCrop>
  <Company/>
  <LinksUpToDate>false</LinksUpToDate>
  <CharactersWithSpaces>2077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 Tsoi</dc:creator>
  <cp:keywords/>
  <dc:description/>
  <cp:lastModifiedBy>Albert Tsoi</cp:lastModifiedBy>
  <cp:revision>1</cp:revision>
  <dcterms:created xsi:type="dcterms:W3CDTF">2013-03-10T02:49:00Z</dcterms:created>
  <dcterms:modified xsi:type="dcterms:W3CDTF">2013-03-10T02:50:00Z</dcterms:modified>
</cp:coreProperties>
</file>